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97" w:rsidRPr="00C149FC" w:rsidRDefault="00D72097" w:rsidP="00D72097">
      <w:pPr>
        <w:spacing w:after="0"/>
        <w:jc w:val="both"/>
        <w:rPr>
          <w:rFonts w:ascii="Times New Roman" w:hAnsi="Times New Roman" w:cs="Times New Roman"/>
          <w:b/>
          <w:color w:val="000000"/>
          <w:sz w:val="28"/>
          <w:szCs w:val="28"/>
        </w:rPr>
      </w:pPr>
      <w:r w:rsidRPr="00C149FC">
        <w:rPr>
          <w:rFonts w:ascii="Times New Roman" w:hAnsi="Times New Roman" w:cs="Times New Roman"/>
          <w:b/>
          <w:color w:val="000000"/>
          <w:sz w:val="28"/>
          <w:szCs w:val="28"/>
        </w:rPr>
        <w:t>ỦY BAN NHÂN DÂN           CỘNG HÒA XÃ HỘI CHỦ NGHĨA VIỆT NAM</w:t>
      </w:r>
    </w:p>
    <w:p w:rsidR="00D72097" w:rsidRPr="00C149FC" w:rsidRDefault="00D72097" w:rsidP="00D72097">
      <w:pPr>
        <w:spacing w:after="0"/>
        <w:jc w:val="both"/>
        <w:rPr>
          <w:rFonts w:ascii="Times New Roman" w:hAnsi="Times New Roman" w:cs="Times New Roman"/>
          <w:b/>
          <w:color w:val="000000"/>
          <w:sz w:val="28"/>
          <w:szCs w:val="28"/>
        </w:rPr>
      </w:pPr>
      <w:r w:rsidRPr="00C149FC">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7DEE67EC" wp14:editId="3E15C544">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C149FC">
        <w:rPr>
          <w:rFonts w:ascii="Times New Roman" w:hAnsi="Times New Roman" w:cs="Times New Roman"/>
          <w:b/>
          <w:color w:val="000000"/>
          <w:sz w:val="28"/>
          <w:szCs w:val="28"/>
        </w:rPr>
        <w:t xml:space="preserve">  XÃ QUANG VĨNH                                  Độc lập- Tự do- Hạnh phúc</w:t>
      </w:r>
    </w:p>
    <w:p w:rsidR="00D72097" w:rsidRPr="00C149FC" w:rsidRDefault="00D72097" w:rsidP="00D72097">
      <w:pPr>
        <w:ind w:left="-420"/>
        <w:jc w:val="both"/>
        <w:rPr>
          <w:rFonts w:ascii="Times New Roman" w:hAnsi="Times New Roman" w:cs="Times New Roman"/>
          <w:b/>
          <w:color w:val="000000"/>
          <w:sz w:val="28"/>
          <w:szCs w:val="28"/>
        </w:rPr>
      </w:pPr>
      <w:r w:rsidRPr="00C149FC">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643D9758" wp14:editId="29E3FC69">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D72097" w:rsidRPr="00C149FC" w:rsidRDefault="00D72097" w:rsidP="00D72097">
      <w:pPr>
        <w:spacing w:after="0"/>
        <w:ind w:left="-420"/>
        <w:jc w:val="center"/>
        <w:rPr>
          <w:rFonts w:ascii="Times New Roman" w:hAnsi="Times New Roman" w:cs="Times New Roman"/>
          <w:b/>
          <w:color w:val="000000"/>
          <w:sz w:val="28"/>
          <w:szCs w:val="28"/>
        </w:rPr>
      </w:pPr>
      <w:r w:rsidRPr="00C149FC">
        <w:rPr>
          <w:rFonts w:ascii="Times New Roman" w:hAnsi="Times New Roman" w:cs="Times New Roman"/>
          <w:b/>
          <w:color w:val="000000"/>
          <w:sz w:val="28"/>
          <w:szCs w:val="28"/>
        </w:rPr>
        <w:t>HỘI ĐỒNG PHỐI HỢP PHỔ BIẾN GIÁO DỤC PHÁP LUẬT</w:t>
      </w:r>
    </w:p>
    <w:p w:rsidR="00D07F01" w:rsidRPr="00D07F01" w:rsidRDefault="00D72097" w:rsidP="00D72097">
      <w:pPr>
        <w:shd w:val="clear" w:color="auto" w:fill="FFFFFF"/>
        <w:spacing w:after="150" w:line="240" w:lineRule="auto"/>
        <w:jc w:val="center"/>
        <w:rPr>
          <w:rFonts w:ascii="Arial" w:eastAsia="Times New Roman" w:hAnsi="Arial" w:cs="Arial"/>
          <w:color w:val="000000"/>
          <w:sz w:val="21"/>
          <w:szCs w:val="21"/>
        </w:rPr>
      </w:pPr>
      <w:r w:rsidRPr="00C149FC">
        <w:rPr>
          <w:rFonts w:ascii="Times New Roman" w:hAnsi="Times New Roman" w:cs="Times New Roman"/>
          <w:b/>
          <w:color w:val="000000"/>
          <w:sz w:val="28"/>
          <w:szCs w:val="28"/>
        </w:rPr>
        <w:tab/>
        <w:t>XÃ QUANG VĨNH</w:t>
      </w:r>
      <w:r w:rsidRPr="00C149FC">
        <w:rPr>
          <w:rFonts w:ascii="Times New Roman" w:hAnsi="Times New Roman" w:cs="Times New Roman"/>
          <w:b/>
          <w:color w:val="000000"/>
          <w:sz w:val="28"/>
          <w:szCs w:val="28"/>
        </w:rPr>
        <w:tab/>
      </w:r>
      <w:r w:rsidR="00D07F01" w:rsidRPr="00D07F01">
        <w:rPr>
          <w:rFonts w:ascii="Arial" w:eastAsia="Times New Roman" w:hAnsi="Arial" w:cs="Arial"/>
          <w:color w:val="000000"/>
          <w:sz w:val="21"/>
          <w:szCs w:val="21"/>
        </w:rPr>
        <w:t>  </w:t>
      </w:r>
    </w:p>
    <w:p w:rsidR="00D72097" w:rsidRDefault="00D72097" w:rsidP="00D07F01">
      <w:pPr>
        <w:shd w:val="clear" w:color="auto" w:fill="FFFFFF"/>
        <w:spacing w:after="0" w:line="360" w:lineRule="atLeast"/>
        <w:jc w:val="center"/>
        <w:rPr>
          <w:rFonts w:ascii="Times New Roman" w:eastAsia="Times New Roman" w:hAnsi="Times New Roman" w:cs="Times New Roman"/>
          <w:b/>
          <w:bCs/>
          <w:color w:val="222020"/>
          <w:sz w:val="28"/>
          <w:szCs w:val="28"/>
          <w:shd w:val="clear" w:color="auto" w:fill="FFFFFF"/>
        </w:rPr>
      </w:pPr>
    </w:p>
    <w:p w:rsidR="00D07F01" w:rsidRPr="00D07F01" w:rsidRDefault="00D07F01" w:rsidP="00D07F01">
      <w:pPr>
        <w:shd w:val="clear" w:color="auto" w:fill="FFFFFF"/>
        <w:spacing w:after="0" w:line="360" w:lineRule="atLeast"/>
        <w:jc w:val="center"/>
        <w:rPr>
          <w:rFonts w:ascii="Arial" w:eastAsia="Times New Roman" w:hAnsi="Arial" w:cs="Arial"/>
          <w:color w:val="000000"/>
          <w:sz w:val="21"/>
          <w:szCs w:val="21"/>
        </w:rPr>
      </w:pPr>
      <w:r w:rsidRPr="00D07F01">
        <w:rPr>
          <w:rFonts w:ascii="Times New Roman" w:eastAsia="Times New Roman" w:hAnsi="Times New Roman" w:cs="Times New Roman"/>
          <w:b/>
          <w:bCs/>
          <w:color w:val="222020"/>
          <w:sz w:val="28"/>
          <w:szCs w:val="28"/>
          <w:shd w:val="clear" w:color="auto" w:fill="FFFFFF"/>
        </w:rPr>
        <w:t>Bài Tuyên truyền kỷ niệm 77 năm ngày Thương binh liệt sĩ (27/7/1947 - 27/7/2024)</w:t>
      </w:r>
    </w:p>
    <w:p w:rsidR="00D07F01" w:rsidRPr="00D07F01" w:rsidRDefault="00D07F01" w:rsidP="005D427D">
      <w:pPr>
        <w:shd w:val="clear" w:color="auto" w:fill="FFFFFF"/>
        <w:spacing w:after="0" w:line="360" w:lineRule="atLeast"/>
        <w:ind w:firstLine="720"/>
        <w:jc w:val="both"/>
        <w:rPr>
          <w:rFonts w:ascii="Arial" w:eastAsia="Times New Roman" w:hAnsi="Arial" w:cs="Arial"/>
          <w:color w:val="000000"/>
          <w:sz w:val="21"/>
          <w:szCs w:val="21"/>
        </w:rPr>
      </w:pPr>
      <w:r w:rsidRPr="00D07F01">
        <w:rPr>
          <w:rFonts w:ascii="Times New Roman" w:eastAsia="Times New Roman" w:hAnsi="Times New Roman" w:cs="Times New Roman"/>
          <w:color w:val="000000"/>
          <w:sz w:val="28"/>
          <w:szCs w:val="28"/>
          <w:shd w:val="clear" w:color="auto" w:fill="FFFFFF"/>
        </w:rPr>
        <w:t>Ngày Thương binh - Liệt sỹ 27/7 hàng năm là ngày lễ kỷ niệm quan trọng, có ý nghĩa nhân văn sâu sắc, đây là dịp toàn Đảng, toàn dân và toàn quân ta kính cẩn tưởng nhớ, tri ân các bậc cách mạng tiền bối, anh hùng liệt sỹ, những người con ưu tú của dân tộc đã dũng cảm chiến đấu, anh dũng hy sinh; biết ơn các thương binh đã cống hiến một phần xương máu của mình trong sự nghiệp đấu tranh giải phóng dân tộc, thống nhất đất nước, cũng như trong công cuộc xây dựng và bảo vệ Tổ quốc.</w:t>
      </w:r>
    </w:p>
    <w:p w:rsidR="00D07F01" w:rsidRPr="00D07F01" w:rsidRDefault="00D07F01" w:rsidP="005D427D">
      <w:pPr>
        <w:shd w:val="clear" w:color="auto" w:fill="FFFFFF"/>
        <w:spacing w:after="0" w:line="360" w:lineRule="atLeast"/>
        <w:ind w:firstLine="720"/>
        <w:jc w:val="both"/>
        <w:rPr>
          <w:rFonts w:ascii="Arial" w:eastAsia="Times New Roman" w:hAnsi="Arial" w:cs="Arial"/>
          <w:color w:val="000000"/>
          <w:sz w:val="21"/>
          <w:szCs w:val="21"/>
        </w:rPr>
      </w:pPr>
      <w:r w:rsidRPr="00D07F01">
        <w:rPr>
          <w:rFonts w:ascii="Times New Roman" w:eastAsia="Times New Roman" w:hAnsi="Times New Roman" w:cs="Times New Roman"/>
          <w:color w:val="000000"/>
          <w:sz w:val="28"/>
          <w:szCs w:val="28"/>
          <w:shd w:val="clear" w:color="auto" w:fill="FFFFFF"/>
        </w:rPr>
        <w:t>Phát huy truyền thống “Hiếu nghĩa bác ái”, “Uống nước nhớ nguồn, ăn quả nhớ người trồng cây”, thể hiện lòng quý trọng và biết ơn đối với những người đã hy sinh, cống hiến vì độc lập, thống nhất tự do của Tổ quốc vì hạnh phúc của nhân dân, Đảng và nhà nước đã ban hành nhiều chế độ chính sách đãi ngộ đối với người có công với cách mạng.</w:t>
      </w:r>
    </w:p>
    <w:p w:rsidR="00D07F01" w:rsidRPr="00D07F01" w:rsidRDefault="00D07F01" w:rsidP="005D427D">
      <w:pPr>
        <w:shd w:val="clear" w:color="auto" w:fill="FFFFFF"/>
        <w:spacing w:after="0" w:line="360" w:lineRule="atLeast"/>
        <w:ind w:firstLine="720"/>
        <w:jc w:val="both"/>
        <w:rPr>
          <w:rFonts w:ascii="Arial" w:eastAsia="Times New Roman" w:hAnsi="Arial" w:cs="Arial"/>
          <w:color w:val="000000"/>
          <w:sz w:val="21"/>
          <w:szCs w:val="21"/>
        </w:rPr>
      </w:pPr>
      <w:r w:rsidRPr="00D07F01">
        <w:rPr>
          <w:rFonts w:ascii="Times New Roman" w:eastAsia="Times New Roman" w:hAnsi="Times New Roman" w:cs="Times New Roman"/>
          <w:color w:val="000000"/>
          <w:sz w:val="28"/>
          <w:szCs w:val="28"/>
          <w:shd w:val="clear" w:color="auto" w:fill="FFFFFF"/>
        </w:rPr>
        <w:t>Sau </w:t>
      </w:r>
      <w:r w:rsidRPr="00D07F01">
        <w:rPr>
          <w:rFonts w:ascii="Times New Roman" w:eastAsia="Times New Roman" w:hAnsi="Times New Roman" w:cs="Times New Roman"/>
          <w:color w:val="FF0000"/>
          <w:sz w:val="28"/>
          <w:szCs w:val="28"/>
          <w:shd w:val="clear" w:color="auto" w:fill="FFFFFF"/>
        </w:rPr>
        <w:t>77</w:t>
      </w:r>
      <w:r w:rsidRPr="00D07F01">
        <w:rPr>
          <w:rFonts w:ascii="Times New Roman" w:eastAsia="Times New Roman" w:hAnsi="Times New Roman" w:cs="Times New Roman"/>
          <w:color w:val="000000"/>
          <w:sz w:val="28"/>
          <w:szCs w:val="28"/>
          <w:shd w:val="clear" w:color="auto" w:fill="FFFFFF"/>
        </w:rPr>
        <w:t> năm thực hiện các chính sách, chế độ ưu đãi người có công với cách mạng và gia đình người có công với cách mạng đã được nghiên cứu, bổ sung và điều chỉnh phù hợp với điều kiện kinh tế - xã hội của đất nước trong từng thời kỳ. Kết quả thực hiện cho thấy việc xác nhận và giải quyết chế độ ưu đãi đối với người có công đạt được kết quả tích cực. Đến nay, toàn quốc đã xác nhận được trên 9,2 triệu người có công, trong đó: Người hoạt động cách mạng trước ngày 01-01-1945: gần 9.000 người; người hoạt động cách mạng từ ngày 01-01-1945 đến trước tổng khởi nghĩa 19/8/1945: 16.500 người; liệt sỹ: gần 1.2 triệu người; thân nhân liệt sỹ gần 500.000 người; Bà mẹ Việt Nam anh hùng: trên 117.000 người; Anh hùng lực lượng vũ trang nhân dân, Anh hùng lao động: gần 1.300 người; Thương binh và người hưởng chính sách như thương binh: gần 600.000 người; thương binh loại B: trên 40.000 người; bệnh binh: gần 185.000 người; người hoạt động kháng chiến và con đẻ của họ bị nhiễm chất độc hóa học: gần 312.000 người; người hoạt động cách mạng, hoạt động kháng chiến bị địch bắt tù, đày: gần 111.000 người; người có công giúp đỡ cách mạng: 1.897.000 người; người hoạt động kháng chiến giải phóng dân tộc, bảo vệ Tổ quốc và làm nghĩa vụ Quốc tế: gần 4,1 triệu người. Hiện cả nước có trên 1</w:t>
      </w:r>
      <w:proofErr w:type="gramStart"/>
      <w:r w:rsidRPr="00D07F01">
        <w:rPr>
          <w:rFonts w:ascii="Times New Roman" w:eastAsia="Times New Roman" w:hAnsi="Times New Roman" w:cs="Times New Roman"/>
          <w:color w:val="000000"/>
          <w:sz w:val="28"/>
          <w:szCs w:val="28"/>
          <w:shd w:val="clear" w:color="auto" w:fill="FFFFFF"/>
        </w:rPr>
        <w:t>,4</w:t>
      </w:r>
      <w:proofErr w:type="gramEnd"/>
      <w:r w:rsidRPr="00D07F01">
        <w:rPr>
          <w:rFonts w:ascii="Times New Roman" w:eastAsia="Times New Roman" w:hAnsi="Times New Roman" w:cs="Times New Roman"/>
          <w:color w:val="000000"/>
          <w:sz w:val="28"/>
          <w:szCs w:val="28"/>
          <w:shd w:val="clear" w:color="auto" w:fill="FFFFFF"/>
        </w:rPr>
        <w:t xml:space="preserve"> triệu người có công và thân nhân đang hưởng trợ cấp ưu đãi hàng tháng; qua rà soát, cơ </w:t>
      </w:r>
      <w:r w:rsidRPr="00D07F01">
        <w:rPr>
          <w:rFonts w:ascii="Times New Roman" w:eastAsia="Times New Roman" w:hAnsi="Times New Roman" w:cs="Times New Roman"/>
          <w:color w:val="000000"/>
          <w:sz w:val="28"/>
          <w:szCs w:val="28"/>
          <w:shd w:val="clear" w:color="auto" w:fill="FFFFFF"/>
        </w:rPr>
        <w:lastRenderedPageBreak/>
        <w:t>bản người có công đã được hưởng đầy đủ các chế độ, chính sách của Đảng và Nhà nước.</w:t>
      </w:r>
    </w:p>
    <w:p w:rsidR="00D07F01" w:rsidRPr="00D07F01" w:rsidRDefault="00D07F01" w:rsidP="005D427D">
      <w:pPr>
        <w:shd w:val="clear" w:color="auto" w:fill="FFFFFF"/>
        <w:spacing w:after="0" w:line="360" w:lineRule="atLeast"/>
        <w:ind w:firstLine="720"/>
        <w:jc w:val="both"/>
        <w:rPr>
          <w:rFonts w:ascii="Arial" w:eastAsia="Times New Roman" w:hAnsi="Arial" w:cs="Arial"/>
          <w:color w:val="000000"/>
          <w:sz w:val="21"/>
          <w:szCs w:val="21"/>
        </w:rPr>
      </w:pPr>
      <w:r w:rsidRPr="00D07F01">
        <w:rPr>
          <w:rFonts w:ascii="Times New Roman" w:eastAsia="Times New Roman" w:hAnsi="Times New Roman" w:cs="Times New Roman"/>
          <w:color w:val="000000"/>
          <w:sz w:val="28"/>
          <w:szCs w:val="28"/>
          <w:shd w:val="clear" w:color="auto" w:fill="FFFFFF"/>
        </w:rPr>
        <w:t>Đại hội đại biểu toàn quốc lần thứ XIII của Đảng khẳng định trong những năm tới, tiếp tục: </w:t>
      </w:r>
      <w:r w:rsidRPr="00D07F01">
        <w:rPr>
          <w:rFonts w:ascii="Times New Roman" w:eastAsia="Times New Roman" w:hAnsi="Times New Roman" w:cs="Times New Roman"/>
          <w:i/>
          <w:iCs/>
          <w:color w:val="000000"/>
          <w:sz w:val="28"/>
          <w:szCs w:val="28"/>
          <w:shd w:val="clear" w:color="auto" w:fill="FFFFFF"/>
        </w:rPr>
        <w:t>“Thực hiện tốt chính sách xã hội, bảo đảm an sinh và phúc lợi xã hội, an ninh con người, tạo chuyển biến mạnh mẽ trong quản lý phát triển xã hội, thực hiện tiến bộ và công bằng xã hội, nâng cao chất lượng cuộc sống và hạnh phúc của nhân dân...”</w:t>
      </w:r>
    </w:p>
    <w:p w:rsidR="00D07F01" w:rsidRPr="00D07F01" w:rsidRDefault="00D07F01" w:rsidP="005D427D">
      <w:pPr>
        <w:shd w:val="clear" w:color="auto" w:fill="FFFFFF"/>
        <w:spacing w:after="0" w:line="360" w:lineRule="atLeast"/>
        <w:ind w:firstLine="720"/>
        <w:jc w:val="both"/>
        <w:rPr>
          <w:rFonts w:ascii="Arial" w:eastAsia="Times New Roman" w:hAnsi="Arial" w:cs="Arial"/>
          <w:color w:val="000000"/>
          <w:sz w:val="21"/>
          <w:szCs w:val="21"/>
        </w:rPr>
      </w:pPr>
      <w:r w:rsidRPr="00D07F01">
        <w:rPr>
          <w:rFonts w:ascii="Times New Roman" w:eastAsia="Times New Roman" w:hAnsi="Times New Roman" w:cs="Times New Roman"/>
          <w:color w:val="000000"/>
          <w:sz w:val="28"/>
          <w:szCs w:val="28"/>
          <w:shd w:val="clear" w:color="auto" w:fill="FFFFFF"/>
        </w:rPr>
        <w:t>Cùng với nhân dân cả nước, trong những năm qua với sự quan tâm của các cấp uỷ Đảng, chính quyền các cấp và toàn xã hội, công tác tổ chức thực hiện chính sách ưu đãi, chăm sóc người có công với cách mạng của xã Ninh Thắng đạt được nhiều thành tích, góp phần cải thiện và nâng cao chất lượng cuộc sống cho người có công. Với truyền thống đạo lý "Uống nước nhớ nguồn", những năm qua, Đảng bộ, chính quyền và nhân dân xã Ninh Thắng luôn thực hiện tốt các chế độ, chính sách của Đảng, Nhà nước với các đối tượng chính sách, người có công với cách mạng và đẩy mạnh phong trào "Đền ơn đáp nghĩa", tri ân các anh hùng liệt sĩ, các thương binh, bệnh binh.Thời gian qua, cùng với việc thực hiện tốt các chế độ, chính sách của Đảng, Nhà nước, với ý thức trách nhiệm, tình cảm, tri ân những người đã hy sinh vì độc lập, tự do của Tổ quốc, người có công với cách mạng, phong trào đền ơn đáp nghĩa tiếp tục được các ban, ngành, các thôn, các tổ chức, doanh nghiệp triển khai thực hiện với nhiều hoạt động thiết thực, mang ý nghĩa nhân văn sâu sắc như: chăm sóc người có công, quan tâm xây dựng, tôn tạo chỉnh trang khuôn viên nghĩa trang liệt sĩ, tổ chức dọn vệ sinh nghĩa trang Liệt sỹ, tổ chức Lễ thắp nến tri ân các anh hùng Liệt sỹ vào tối ngày 26/7; tổ chức Lễ kỷ niệm </w:t>
      </w:r>
      <w:r w:rsidRPr="00D07F01">
        <w:rPr>
          <w:rFonts w:ascii="Times New Roman" w:eastAsia="Times New Roman" w:hAnsi="Times New Roman" w:cs="Times New Roman"/>
          <w:color w:val="FF0000"/>
          <w:sz w:val="28"/>
          <w:szCs w:val="28"/>
          <w:shd w:val="clear" w:color="auto" w:fill="FFFFFF"/>
        </w:rPr>
        <w:t>77 </w:t>
      </w:r>
      <w:r w:rsidRPr="00D07F01">
        <w:rPr>
          <w:rFonts w:ascii="Times New Roman" w:eastAsia="Times New Roman" w:hAnsi="Times New Roman" w:cs="Times New Roman"/>
          <w:color w:val="000000"/>
          <w:sz w:val="28"/>
          <w:szCs w:val="28"/>
          <w:shd w:val="clear" w:color="auto" w:fill="FFFFFF"/>
        </w:rPr>
        <w:t>năm ngày Thương binh Liệt sỹ; tổ chức đi thăm, tặng quà đối tượng người có công vào các dịp ngày Thương binh - Liệt sĩ, Tết Nguyên đán; phát động phong trào ủng hộ, quyên góp xây dựng Quỹ Đền ơn đáp nghĩa của xã…Phong trào “Đền ơn đáp nghĩa” đã phát triển sâu rộng, thu hút đông đảo các tầng lớp nhân dân tham gia, trở thành hoạt động thường xuyên, tạo nguồn lực chăm lo đời sống vật chất, tinh thần cho người có công và các hoạt động an sinh xã hội khác. Đây là những việc làm có ý nghĩa thiết thực, nhằm động viên, khích lệ kịp thời các đối tượng chính sách, tạo điều kiện để họ tiếp tục cống hiến sức lực của mình cho xã hội như lời Bác Hồ đã từng dạy </w:t>
      </w:r>
      <w:r w:rsidRPr="00D07F01">
        <w:rPr>
          <w:rFonts w:ascii="Times New Roman" w:eastAsia="Times New Roman" w:hAnsi="Times New Roman" w:cs="Times New Roman"/>
          <w:i/>
          <w:iCs/>
          <w:color w:val="000000"/>
          <w:sz w:val="28"/>
          <w:szCs w:val="28"/>
          <w:shd w:val="clear" w:color="auto" w:fill="FFFFFF"/>
        </w:rPr>
        <w:t>“ Thương binh tàn nhưng không phế ”.</w:t>
      </w:r>
    </w:p>
    <w:p w:rsidR="00D07F01" w:rsidRPr="00D07F01" w:rsidRDefault="00D07F01" w:rsidP="005D427D">
      <w:pPr>
        <w:shd w:val="clear" w:color="auto" w:fill="FFFFFF"/>
        <w:spacing w:after="0" w:line="360" w:lineRule="atLeast"/>
        <w:ind w:firstLine="720"/>
        <w:jc w:val="both"/>
        <w:rPr>
          <w:rFonts w:ascii="Arial" w:eastAsia="Times New Roman" w:hAnsi="Arial" w:cs="Arial"/>
          <w:color w:val="000000"/>
          <w:sz w:val="21"/>
          <w:szCs w:val="21"/>
        </w:rPr>
      </w:pPr>
      <w:r w:rsidRPr="00D07F01">
        <w:rPr>
          <w:rFonts w:ascii="Times New Roman" w:eastAsia="Times New Roman" w:hAnsi="Times New Roman" w:cs="Times New Roman"/>
          <w:color w:val="000000"/>
          <w:sz w:val="28"/>
          <w:szCs w:val="28"/>
          <w:shd w:val="clear" w:color="auto" w:fill="FFFFFF"/>
        </w:rPr>
        <w:t>Hướng tới kỷ niệm 77 năm Ngày Thương binh - liệt sĩ 27/7/1947 – 27/7/2024, UBND xã Ninh Thắng đã xây dựng kế hoạch chỉ đạo các ban, ngành, đoàn thể, các thôn triển khai hoạt động kỉ niệm đảm bảo trang trọng, chu đáo, thiết thực, hiệu quả, tiết kiệm gắn với phong trào thi đua yêu nước của địa phương. </w:t>
      </w:r>
      <w:proofErr w:type="gramStart"/>
      <w:r w:rsidRPr="00D07F01">
        <w:rPr>
          <w:rFonts w:ascii="Times New Roman" w:eastAsia="Times New Roman" w:hAnsi="Times New Roman" w:cs="Times New Roman"/>
          <w:color w:val="000000"/>
          <w:sz w:val="28"/>
          <w:szCs w:val="28"/>
          <w:shd w:val="clear" w:color="auto" w:fill="FFFFFF"/>
        </w:rPr>
        <w:t xml:space="preserve">Trong những ngày này các tổ chức, cá nhân và đoàn thể đã và đang tổ chức các hoạt động chăm lo, </w:t>
      </w:r>
      <w:r w:rsidRPr="00D07F01">
        <w:rPr>
          <w:rFonts w:ascii="Times New Roman" w:eastAsia="Times New Roman" w:hAnsi="Times New Roman" w:cs="Times New Roman"/>
          <w:color w:val="000000"/>
          <w:sz w:val="28"/>
          <w:szCs w:val="28"/>
          <w:shd w:val="clear" w:color="auto" w:fill="FFFFFF"/>
        </w:rPr>
        <w:lastRenderedPageBreak/>
        <w:t>tuyên truyền sâu rộng nhằm nâng cao nhận thức và tổ chức thực hiện đầy đủ các chủ trương, chính sách của Đảng và Nhà nước về ưu đãi người có công với cách mạng.</w:t>
      </w:r>
      <w:proofErr w:type="gramEnd"/>
      <w:r w:rsidRPr="00D07F01">
        <w:rPr>
          <w:rFonts w:ascii="Times New Roman" w:eastAsia="Times New Roman" w:hAnsi="Times New Roman" w:cs="Times New Roman"/>
          <w:color w:val="000000"/>
          <w:sz w:val="28"/>
          <w:szCs w:val="28"/>
          <w:shd w:val="clear" w:color="auto" w:fill="FFFFFF"/>
        </w:rPr>
        <w:t>  </w:t>
      </w:r>
      <w:proofErr w:type="gramStart"/>
      <w:r w:rsidRPr="00D07F01">
        <w:rPr>
          <w:rFonts w:ascii="Times New Roman" w:eastAsia="Times New Roman" w:hAnsi="Times New Roman" w:cs="Times New Roman"/>
          <w:color w:val="000000"/>
          <w:sz w:val="28"/>
          <w:szCs w:val="28"/>
          <w:shd w:val="clear" w:color="auto" w:fill="FFFFFF"/>
        </w:rPr>
        <w:t>Qua đó tiếp tục làm tốt công tác chăm lo, nâng cao đời sống mọi mặt của người có công, thân nhân người có công với cách mạng.</w:t>
      </w:r>
      <w:proofErr w:type="gramEnd"/>
      <w:r w:rsidRPr="00D07F01">
        <w:rPr>
          <w:rFonts w:ascii="Times New Roman" w:eastAsia="Times New Roman" w:hAnsi="Times New Roman" w:cs="Times New Roman"/>
          <w:color w:val="000000"/>
          <w:sz w:val="28"/>
          <w:szCs w:val="28"/>
          <w:shd w:val="clear" w:color="auto" w:fill="FFFFFF"/>
        </w:rPr>
        <w:t xml:space="preserve"> </w:t>
      </w:r>
      <w:proofErr w:type="gramStart"/>
      <w:r w:rsidRPr="00D07F01">
        <w:rPr>
          <w:rFonts w:ascii="Times New Roman" w:eastAsia="Times New Roman" w:hAnsi="Times New Roman" w:cs="Times New Roman"/>
          <w:color w:val="000000"/>
          <w:sz w:val="28"/>
          <w:szCs w:val="28"/>
          <w:shd w:val="clear" w:color="auto" w:fill="FFFFFF"/>
        </w:rPr>
        <w:t>Tổ chức và nhân rộng các hoạt động chăm sóc, thăm hỏi tặng quà các gia đình chính sách, người có công trên địa bàn.</w:t>
      </w:r>
      <w:proofErr w:type="gramEnd"/>
      <w:r w:rsidRPr="00D07F01">
        <w:rPr>
          <w:rFonts w:ascii="Times New Roman" w:eastAsia="Times New Roman" w:hAnsi="Times New Roman" w:cs="Times New Roman"/>
          <w:color w:val="000000"/>
          <w:sz w:val="28"/>
          <w:szCs w:val="28"/>
          <w:shd w:val="clear" w:color="auto" w:fill="FFFFFF"/>
        </w:rPr>
        <w:t xml:space="preserve"> </w:t>
      </w:r>
      <w:proofErr w:type="gramStart"/>
      <w:r w:rsidRPr="00D07F01">
        <w:rPr>
          <w:rFonts w:ascii="Times New Roman" w:eastAsia="Times New Roman" w:hAnsi="Times New Roman" w:cs="Times New Roman"/>
          <w:color w:val="000000"/>
          <w:sz w:val="28"/>
          <w:szCs w:val="28"/>
          <w:shd w:val="clear" w:color="auto" w:fill="FFFFFF"/>
        </w:rPr>
        <w:t>Tiếp tục thực hiện tốt công tác đền ơn đáp nghĩa, uống nước nhớ nguồn, coi đây là trách nhiệm của cả cộng đồng và toàn xã hội.</w:t>
      </w:r>
      <w:proofErr w:type="gramEnd"/>
    </w:p>
    <w:p w:rsidR="0098759F" w:rsidRPr="00DB0B4F" w:rsidRDefault="00D07F01" w:rsidP="00DB0B4F">
      <w:pPr>
        <w:shd w:val="clear" w:color="auto" w:fill="FFFFFF"/>
        <w:spacing w:after="0" w:line="360" w:lineRule="atLeast"/>
        <w:ind w:firstLine="720"/>
        <w:jc w:val="both"/>
        <w:rPr>
          <w:rFonts w:ascii="Arial" w:eastAsia="Times New Roman" w:hAnsi="Arial" w:cs="Arial"/>
          <w:color w:val="000000"/>
          <w:sz w:val="21"/>
          <w:szCs w:val="21"/>
        </w:rPr>
      </w:pPr>
      <w:r w:rsidRPr="00D07F01">
        <w:rPr>
          <w:rFonts w:ascii="Times New Roman" w:eastAsia="Times New Roman" w:hAnsi="Times New Roman" w:cs="Times New Roman"/>
          <w:color w:val="000000"/>
          <w:sz w:val="28"/>
          <w:szCs w:val="28"/>
          <w:shd w:val="clear" w:color="auto" w:fill="FFFFFF"/>
        </w:rPr>
        <w:t>Bằng nhiều hoạt động thiết thực, Đảng bộ, Chính quyền và nhân dân xã Ninh Thắng đã và đang chăm lo, nâng cao đời sống các gia đình chính sách, qua đó giáo dục truyền thống yêu nước, chủ nghĩa anh hùng cách mạng cho cán bộ, đảng viên và các tầng lớp Nhân dân, nhất là thế hệ trẻ.  Phát huy những kết quả đã đạt được, xã Ninh Thắng tiếp tục đẩy mạnh tuyên truyền các chính sách ưu đãi đối với người có công của Đảng, Nhà nước; tổ chức thực hiện đúng, đầy đủ, kịp thời các chế độ, chính sách ưu đãi, đồng thời vận động nhân dân tích cực tham gia phong trào "Đền ơn đáp nghĩa" để tri ân những người có công với đất nước, các đồng chí thương binh, bệnh binh, gia đình liệt sĩ dịp kỷ niệm 77 năm Ngày Thương binh – Liệt sĩ 27/7/1947 - 27-7-2024./</w:t>
      </w:r>
      <w:bookmarkStart w:id="0" w:name="_GoBack"/>
      <w:bookmarkEnd w:id="0"/>
    </w:p>
    <w:p w:rsidR="00D938A9" w:rsidRDefault="00D938A9" w:rsidP="00D938A9">
      <w:pPr>
        <w:spacing w:after="0" w:line="264" w:lineRule="auto"/>
        <w:ind w:left="-420"/>
        <w:jc w:val="center"/>
        <w:rPr>
          <w:rFonts w:ascii="Times New Roman" w:hAnsi="Times New Roman" w:cs="Times New Roman"/>
          <w:i/>
          <w:color w:val="252525"/>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             Quang Vĩnh, ngày 10 tháng 07</w:t>
      </w:r>
      <w:r>
        <w:rPr>
          <w:rFonts w:ascii="Times New Roman" w:hAnsi="Times New Roman" w:cs="Times New Roman"/>
          <w:i/>
          <w:sz w:val="28"/>
          <w:szCs w:val="28"/>
        </w:rPr>
        <w:t xml:space="preserve"> năm 2024</w:t>
      </w:r>
    </w:p>
    <w:p w:rsidR="00D938A9" w:rsidRDefault="00D938A9" w:rsidP="00D938A9">
      <w:pPr>
        <w:pStyle w:val="NormalWeb"/>
        <w:shd w:val="clear" w:color="auto" w:fill="FFFFFF"/>
        <w:spacing w:before="0" w:beforeAutospacing="0" w:after="0" w:afterAutospacing="0" w:line="264" w:lineRule="auto"/>
        <w:ind w:left="-420"/>
        <w:jc w:val="both"/>
        <w:rPr>
          <w:b/>
          <w:color w:val="000000"/>
          <w:sz w:val="28"/>
          <w:szCs w:val="28"/>
          <w:lang w:val="pl-PL"/>
        </w:rPr>
      </w:pPr>
      <w:r>
        <w:rPr>
          <w:color w:val="000000"/>
          <w:spacing w:val="-6"/>
          <w:sz w:val="28"/>
          <w:szCs w:val="28"/>
          <w:lang w:val="vi-VN"/>
        </w:rPr>
        <w:t xml:space="preserve">    </w:t>
      </w:r>
      <w:r>
        <w:rPr>
          <w:color w:val="000000"/>
          <w:sz w:val="28"/>
          <w:szCs w:val="28"/>
          <w:lang w:val="pl-PL"/>
        </w:rPr>
        <w:t xml:space="preserve">            </w:t>
      </w:r>
      <w:r>
        <w:rPr>
          <w:b/>
          <w:color w:val="000000"/>
          <w:sz w:val="28"/>
          <w:szCs w:val="28"/>
          <w:lang w:val="pl-PL"/>
        </w:rPr>
        <w:t>Phê duyệt nội dung                                       Biên soạn nội dung</w:t>
      </w:r>
    </w:p>
    <w:p w:rsidR="00D938A9" w:rsidRDefault="00D938A9" w:rsidP="00D938A9">
      <w:pPr>
        <w:spacing w:after="0" w:line="264" w:lineRule="auto"/>
        <w:ind w:left="-420"/>
        <w:jc w:val="both"/>
        <w:textAlignment w:val="top"/>
        <w:rPr>
          <w:rFonts w:ascii="Times New Roman" w:hAnsi="Times New Roman" w:cs="Times New Roman"/>
          <w:b/>
          <w:sz w:val="28"/>
          <w:szCs w:val="28"/>
          <w:lang w:val="pl-PL"/>
        </w:rPr>
      </w:pPr>
      <w:r>
        <w:rPr>
          <w:rFonts w:ascii="Times New Roman" w:hAnsi="Times New Roman" w:cs="Times New Roman"/>
          <w:b/>
          <w:sz w:val="28"/>
          <w:szCs w:val="28"/>
          <w:lang w:val="pl-PL"/>
        </w:rPr>
        <w:t xml:space="preserve">        CHỦ TỊCH HĐPHCTPBGDPL                    CÔNG CHỨC TƯ PHÁP</w:t>
      </w:r>
    </w:p>
    <w:p w:rsidR="00D938A9" w:rsidRDefault="00D938A9" w:rsidP="00D938A9">
      <w:pPr>
        <w:spacing w:after="0" w:line="264" w:lineRule="auto"/>
        <w:ind w:left="-420"/>
        <w:jc w:val="both"/>
        <w:rPr>
          <w:rFonts w:ascii="Times New Roman" w:hAnsi="Times New Roman" w:cs="Times New Roman"/>
          <w:b/>
          <w:sz w:val="28"/>
          <w:szCs w:val="28"/>
          <w:lang w:val="pl-PL"/>
        </w:rPr>
      </w:pPr>
    </w:p>
    <w:p w:rsidR="00D938A9" w:rsidRDefault="00D938A9" w:rsidP="00D938A9">
      <w:pPr>
        <w:spacing w:after="0" w:line="264" w:lineRule="auto"/>
        <w:ind w:left="-420"/>
        <w:jc w:val="both"/>
        <w:rPr>
          <w:rFonts w:ascii="Times New Roman" w:hAnsi="Times New Roman" w:cs="Times New Roman"/>
          <w:b/>
          <w:sz w:val="28"/>
          <w:szCs w:val="28"/>
          <w:lang w:val="pl-PL"/>
        </w:rPr>
      </w:pPr>
    </w:p>
    <w:p w:rsidR="00D938A9" w:rsidRDefault="00D938A9" w:rsidP="00D938A9">
      <w:pPr>
        <w:spacing w:after="0" w:line="264" w:lineRule="auto"/>
        <w:ind w:left="-420"/>
        <w:jc w:val="both"/>
        <w:rPr>
          <w:rFonts w:ascii="Times New Roman" w:hAnsi="Times New Roman" w:cs="Times New Roman"/>
          <w:b/>
          <w:sz w:val="28"/>
          <w:szCs w:val="28"/>
          <w:lang w:val="pl-PL"/>
        </w:rPr>
      </w:pPr>
      <w:r>
        <w:rPr>
          <w:rFonts w:ascii="Times New Roman" w:hAnsi="Times New Roman" w:cs="Times New Roman"/>
          <w:b/>
          <w:sz w:val="28"/>
          <w:szCs w:val="28"/>
          <w:lang w:val="pl-PL"/>
        </w:rPr>
        <w:t xml:space="preserve">   </w:t>
      </w:r>
    </w:p>
    <w:p w:rsidR="00D938A9" w:rsidRDefault="00D938A9" w:rsidP="00D938A9">
      <w:pPr>
        <w:spacing w:after="0"/>
        <w:rPr>
          <w:rFonts w:ascii="Times New Roman" w:hAnsi="Times New Roman" w:cs="Times New Roman"/>
          <w:b/>
          <w:kern w:val="28"/>
          <w:sz w:val="28"/>
          <w:szCs w:val="28"/>
        </w:rPr>
      </w:pPr>
      <w:r>
        <w:rPr>
          <w:rFonts w:ascii="Times New Roman" w:hAnsi="Times New Roman" w:cs="Times New Roman"/>
          <w:b/>
          <w:sz w:val="28"/>
          <w:szCs w:val="28"/>
          <w:lang w:val="pl-PL"/>
        </w:rPr>
        <w:t xml:space="preserve">                                                                                     Phạm Thị Cẩm Tú</w:t>
      </w:r>
    </w:p>
    <w:p w:rsidR="00D938A9" w:rsidRDefault="00D938A9" w:rsidP="00D938A9">
      <w:pPr>
        <w:spacing w:after="0"/>
        <w:jc w:val="both"/>
        <w:rPr>
          <w:rFonts w:ascii="Times New Roman" w:hAnsi="Times New Roman" w:cs="Times New Roman"/>
          <w:sz w:val="28"/>
          <w:szCs w:val="28"/>
        </w:rPr>
      </w:pPr>
    </w:p>
    <w:p w:rsidR="00D938A9" w:rsidRDefault="00D938A9"/>
    <w:sectPr w:rsidR="00D938A9" w:rsidSect="00436694">
      <w:footerReference w:type="default" r:id="rId7"/>
      <w:pgSz w:w="12240" w:h="15840"/>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07" w:rsidRDefault="00F22407" w:rsidP="00DB0B4F">
      <w:pPr>
        <w:spacing w:after="0" w:line="240" w:lineRule="auto"/>
      </w:pPr>
      <w:r>
        <w:separator/>
      </w:r>
    </w:p>
  </w:endnote>
  <w:endnote w:type="continuationSeparator" w:id="0">
    <w:p w:rsidR="00F22407" w:rsidRDefault="00F22407" w:rsidP="00DB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449773"/>
      <w:docPartObj>
        <w:docPartGallery w:val="Page Numbers (Bottom of Page)"/>
        <w:docPartUnique/>
      </w:docPartObj>
    </w:sdtPr>
    <w:sdtEndPr>
      <w:rPr>
        <w:noProof/>
      </w:rPr>
    </w:sdtEndPr>
    <w:sdtContent>
      <w:p w:rsidR="00DB0B4F" w:rsidRDefault="00DB0B4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B0B4F" w:rsidRDefault="00DB0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07" w:rsidRDefault="00F22407" w:rsidP="00DB0B4F">
      <w:pPr>
        <w:spacing w:after="0" w:line="240" w:lineRule="auto"/>
      </w:pPr>
      <w:r>
        <w:separator/>
      </w:r>
    </w:p>
  </w:footnote>
  <w:footnote w:type="continuationSeparator" w:id="0">
    <w:p w:rsidR="00F22407" w:rsidRDefault="00F22407" w:rsidP="00DB0B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01"/>
    <w:rsid w:val="00436694"/>
    <w:rsid w:val="005D427D"/>
    <w:rsid w:val="0098759F"/>
    <w:rsid w:val="00D07F01"/>
    <w:rsid w:val="00D72097"/>
    <w:rsid w:val="00D938A9"/>
    <w:rsid w:val="00DB0B4F"/>
    <w:rsid w:val="00F2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7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F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7F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F01"/>
    <w:rPr>
      <w:b/>
      <w:bCs/>
    </w:rPr>
  </w:style>
  <w:style w:type="character" w:styleId="Emphasis">
    <w:name w:val="Emphasis"/>
    <w:basedOn w:val="DefaultParagraphFont"/>
    <w:uiPriority w:val="20"/>
    <w:qFormat/>
    <w:rsid w:val="00D07F01"/>
    <w:rPr>
      <w:i/>
      <w:iCs/>
    </w:rPr>
  </w:style>
  <w:style w:type="paragraph" w:styleId="Header">
    <w:name w:val="header"/>
    <w:basedOn w:val="Normal"/>
    <w:link w:val="HeaderChar"/>
    <w:uiPriority w:val="99"/>
    <w:unhideWhenUsed/>
    <w:rsid w:val="00DB0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B4F"/>
  </w:style>
  <w:style w:type="paragraph" w:styleId="Footer">
    <w:name w:val="footer"/>
    <w:basedOn w:val="Normal"/>
    <w:link w:val="FooterChar"/>
    <w:uiPriority w:val="99"/>
    <w:unhideWhenUsed/>
    <w:rsid w:val="00DB0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7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F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7F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F01"/>
    <w:rPr>
      <w:b/>
      <w:bCs/>
    </w:rPr>
  </w:style>
  <w:style w:type="character" w:styleId="Emphasis">
    <w:name w:val="Emphasis"/>
    <w:basedOn w:val="DefaultParagraphFont"/>
    <w:uiPriority w:val="20"/>
    <w:qFormat/>
    <w:rsid w:val="00D07F01"/>
    <w:rPr>
      <w:i/>
      <w:iCs/>
    </w:rPr>
  </w:style>
  <w:style w:type="paragraph" w:styleId="Header">
    <w:name w:val="header"/>
    <w:basedOn w:val="Normal"/>
    <w:link w:val="HeaderChar"/>
    <w:uiPriority w:val="99"/>
    <w:unhideWhenUsed/>
    <w:rsid w:val="00DB0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B4F"/>
  </w:style>
  <w:style w:type="paragraph" w:styleId="Footer">
    <w:name w:val="footer"/>
    <w:basedOn w:val="Normal"/>
    <w:link w:val="FooterChar"/>
    <w:uiPriority w:val="99"/>
    <w:unhideWhenUsed/>
    <w:rsid w:val="00DB0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1097">
      <w:bodyDiv w:val="1"/>
      <w:marLeft w:val="0"/>
      <w:marRight w:val="0"/>
      <w:marTop w:val="0"/>
      <w:marBottom w:val="0"/>
      <w:divBdr>
        <w:top w:val="none" w:sz="0" w:space="0" w:color="auto"/>
        <w:left w:val="none" w:sz="0" w:space="0" w:color="auto"/>
        <w:bottom w:val="none" w:sz="0" w:space="0" w:color="auto"/>
        <w:right w:val="none" w:sz="0" w:space="0" w:color="auto"/>
      </w:divBdr>
    </w:div>
    <w:div w:id="1027484029">
      <w:bodyDiv w:val="1"/>
      <w:marLeft w:val="0"/>
      <w:marRight w:val="0"/>
      <w:marTop w:val="0"/>
      <w:marBottom w:val="0"/>
      <w:divBdr>
        <w:top w:val="none" w:sz="0" w:space="0" w:color="auto"/>
        <w:left w:val="none" w:sz="0" w:space="0" w:color="auto"/>
        <w:bottom w:val="none" w:sz="0" w:space="0" w:color="auto"/>
        <w:right w:val="none" w:sz="0" w:space="0" w:color="auto"/>
      </w:divBdr>
      <w:divsChild>
        <w:div w:id="929896495">
          <w:marLeft w:val="0"/>
          <w:marRight w:val="0"/>
          <w:marTop w:val="0"/>
          <w:marBottom w:val="300"/>
          <w:divBdr>
            <w:top w:val="none" w:sz="0" w:space="0" w:color="auto"/>
            <w:left w:val="none" w:sz="0" w:space="0" w:color="auto"/>
            <w:bottom w:val="none" w:sz="0" w:space="0" w:color="auto"/>
            <w:right w:val="none" w:sz="0" w:space="0" w:color="auto"/>
          </w:divBdr>
        </w:div>
        <w:div w:id="1345132082">
          <w:marLeft w:val="0"/>
          <w:marRight w:val="0"/>
          <w:marTop w:val="0"/>
          <w:marBottom w:val="150"/>
          <w:divBdr>
            <w:top w:val="none" w:sz="0" w:space="0" w:color="auto"/>
            <w:left w:val="none" w:sz="0" w:space="0" w:color="auto"/>
            <w:bottom w:val="none" w:sz="0" w:space="0" w:color="auto"/>
            <w:right w:val="none" w:sz="0" w:space="0" w:color="auto"/>
          </w:divBdr>
        </w:div>
        <w:div w:id="877160670">
          <w:marLeft w:val="0"/>
          <w:marRight w:val="0"/>
          <w:marTop w:val="0"/>
          <w:marBottom w:val="0"/>
          <w:divBdr>
            <w:top w:val="none" w:sz="0" w:space="0" w:color="auto"/>
            <w:left w:val="none" w:sz="0" w:space="0" w:color="auto"/>
            <w:bottom w:val="none" w:sz="0" w:space="0" w:color="auto"/>
            <w:right w:val="none" w:sz="0" w:space="0" w:color="auto"/>
          </w:divBdr>
          <w:divsChild>
            <w:div w:id="2296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4595D-631E-45DB-AB1F-06B0C6E086A9}"/>
</file>

<file path=customXml/itemProps2.xml><?xml version="1.0" encoding="utf-8"?>
<ds:datastoreItem xmlns:ds="http://schemas.openxmlformats.org/officeDocument/2006/customXml" ds:itemID="{2295EDA4-BF19-46A6-AAAE-796088C34140}"/>
</file>

<file path=customXml/itemProps3.xml><?xml version="1.0" encoding="utf-8"?>
<ds:datastoreItem xmlns:ds="http://schemas.openxmlformats.org/officeDocument/2006/customXml" ds:itemID="{3F73DD56-2567-4CC6-BC15-DCD54D6283EC}"/>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Company>Microsoft</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2024-08-05T02:11:00Z</cp:lastPrinted>
  <dcterms:created xsi:type="dcterms:W3CDTF">2024-08-05T02:12:00Z</dcterms:created>
  <dcterms:modified xsi:type="dcterms:W3CDTF">2024-08-05T02:12:00Z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